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FE80" w14:textId="1C115370" w:rsidR="008938D4" w:rsidRDefault="008938D4">
      <w:r>
        <w:t>Notes for F-451 Pg. 69-80</w:t>
      </w:r>
    </w:p>
    <w:p w14:paraId="53AD61D9" w14:textId="77777777" w:rsidR="008938D4" w:rsidRDefault="008938D4"/>
    <w:p w14:paraId="0E0A088C" w14:textId="414A1FA9" w:rsidR="00186F38" w:rsidRDefault="00186F38">
      <w:r>
        <w:t>Plato’s Allegory of the Cave</w:t>
      </w:r>
    </w:p>
    <w:p w14:paraId="2BCCB700" w14:textId="459D9487" w:rsidR="00186F38" w:rsidRDefault="00186F38">
      <w:r>
        <w:t>Allegory – parallel story with symbolic characters and a lesson</w:t>
      </w:r>
    </w:p>
    <w:p w14:paraId="4957E937" w14:textId="7F9F51EB" w:rsidR="00186F38" w:rsidRDefault="00186F38">
      <w:r>
        <w:t>Allusion – Reference to another work or artist</w:t>
      </w:r>
    </w:p>
    <w:p w14:paraId="1E168FBF" w14:textId="5CE2CA4B" w:rsidR="00186F38" w:rsidRDefault="00186F38">
      <w:r>
        <w:t>Plato – Greek philosopher</w:t>
      </w:r>
    </w:p>
    <w:p w14:paraId="03779410" w14:textId="573ED65B" w:rsidR="00186F38" w:rsidRDefault="00186F38">
      <w:r>
        <w:tab/>
        <w:t>Socrates—learn by asking</w:t>
      </w:r>
    </w:p>
    <w:p w14:paraId="20B2337B" w14:textId="6FC702E4" w:rsidR="00186F38" w:rsidRDefault="00186F38">
      <w:r>
        <w:tab/>
        <w:t>Aristotle—taught Alexander the Great, “300” movie</w:t>
      </w:r>
    </w:p>
    <w:p w14:paraId="40C6D6F2" w14:textId="57D94FFA" w:rsidR="00186F38" w:rsidRDefault="00186F38">
      <w:r>
        <w:tab/>
        <w:t>Fathers of democracy</w:t>
      </w:r>
    </w:p>
    <w:p w14:paraId="1630B9FC" w14:textId="629D0AC9" w:rsidR="00186F38" w:rsidRDefault="00186F38">
      <w:r>
        <w:t>We are trapped in the cave because…</w:t>
      </w:r>
    </w:p>
    <w:p w14:paraId="3DB39A1C" w14:textId="195FE30B" w:rsidR="00186F38" w:rsidRDefault="00186F38">
      <w:r>
        <w:tab/>
        <w:t>We interpret reality through our senses.</w:t>
      </w:r>
    </w:p>
    <w:p w14:paraId="0E95EA7A" w14:textId="69CDB94A" w:rsidR="00186F38" w:rsidRDefault="00186F38">
      <w:r>
        <w:tab/>
        <w:t>We interpret through our past experiences.</w:t>
      </w:r>
    </w:p>
    <w:p w14:paraId="4BE38AA6" w14:textId="3D03B37C" w:rsidR="00186F38" w:rsidRDefault="00186F38">
      <w:r>
        <w:t>Books symbolize enlightenment, learning the truth!</w:t>
      </w:r>
    </w:p>
    <w:p w14:paraId="52097583" w14:textId="5250D080" w:rsidR="00186F38" w:rsidRDefault="00186F38">
      <w:r>
        <w:t xml:space="preserve">After coming out of the cave, you are confused and </w:t>
      </w:r>
      <w:bookmarkStart w:id="0" w:name="_GoBack"/>
      <w:bookmarkEnd w:id="0"/>
      <w:r>
        <w:t>then either return to what’s comfortable or adjust.</w:t>
      </w:r>
    </w:p>
    <w:p w14:paraId="015B9F3D" w14:textId="3170F62E" w:rsidR="00186F38" w:rsidRDefault="00186F38">
      <w:r>
        <w:t>Like the choice to take the red / blue pills in the Matrix.</w:t>
      </w:r>
    </w:p>
    <w:p w14:paraId="55A0FDFA" w14:textId="2FC0586E" w:rsidR="00186F38" w:rsidRDefault="00186F38">
      <w:r>
        <w:t>You need a teacher guide.</w:t>
      </w:r>
    </w:p>
    <w:p w14:paraId="010D3CF2" w14:textId="61AEA722" w:rsidR="00186F38" w:rsidRDefault="00186F38">
      <w:r>
        <w:t>People will hurt you and think you’re crazy.</w:t>
      </w:r>
    </w:p>
    <w:p w14:paraId="044EB2C6" w14:textId="5A2D0D3A" w:rsidR="00186F38" w:rsidRDefault="00186F38"/>
    <w:p w14:paraId="0D6145DC" w14:textId="754B87B6" w:rsidR="00186F38" w:rsidRDefault="00F635F2">
      <w:r>
        <w:t>Faber</w:t>
      </w:r>
    </w:p>
    <w:p w14:paraId="6DA237EB" w14:textId="0A4F28E3" w:rsidR="00F635F2" w:rsidRDefault="00F635F2" w:rsidP="00F635F2">
      <w:pPr>
        <w:pStyle w:val="ListParagraph"/>
        <w:numPr>
          <w:ilvl w:val="0"/>
          <w:numId w:val="1"/>
        </w:numPr>
      </w:pPr>
      <w:r>
        <w:t>Old man at the park a year ago</w:t>
      </w:r>
    </w:p>
    <w:p w14:paraId="19E03F0B" w14:textId="6AF7210A" w:rsidR="00F635F2" w:rsidRDefault="00F635F2" w:rsidP="00F635F2">
      <w:pPr>
        <w:pStyle w:val="ListParagraph"/>
        <w:numPr>
          <w:ilvl w:val="0"/>
          <w:numId w:val="1"/>
        </w:numPr>
      </w:pPr>
      <w:r>
        <w:t>Ex-English professor</w:t>
      </w:r>
    </w:p>
    <w:p w14:paraId="25BB7A11" w14:textId="1A0A79C5" w:rsidR="00F635F2" w:rsidRDefault="00F635F2" w:rsidP="00F635F2">
      <w:pPr>
        <w:pStyle w:val="ListParagraph"/>
        <w:numPr>
          <w:ilvl w:val="0"/>
          <w:numId w:val="1"/>
        </w:numPr>
      </w:pPr>
      <w:r>
        <w:t xml:space="preserve">Gives address </w:t>
      </w:r>
      <w:r>
        <w:sym w:font="Wingdings" w:char="F0E0"/>
      </w:r>
      <w:r>
        <w:t xml:space="preserve">  assumes Montag will report him</w:t>
      </w:r>
    </w:p>
    <w:p w14:paraId="1EEE42F3" w14:textId="43E92C86" w:rsidR="00F635F2" w:rsidRDefault="00F635F2" w:rsidP="00F635F2">
      <w:pPr>
        <w:pStyle w:val="ListParagraph"/>
        <w:numPr>
          <w:ilvl w:val="0"/>
          <w:numId w:val="1"/>
        </w:numPr>
      </w:pPr>
      <w:r>
        <w:t xml:space="preserve">Becomes Montag’s guide </w:t>
      </w:r>
      <w:r>
        <w:sym w:font="Wingdings" w:char="F0E0"/>
      </w:r>
      <w:r>
        <w:t xml:space="preserve">  risk, courageous</w:t>
      </w:r>
    </w:p>
    <w:p w14:paraId="635DD7EF" w14:textId="3C85E4B1" w:rsidR="00F635F2" w:rsidRDefault="00F635F2" w:rsidP="00F635F2">
      <w:r>
        <w:t xml:space="preserve">Pg. </w:t>
      </w:r>
      <w:proofErr w:type="gramStart"/>
      <w:r>
        <w:t>72  Simile</w:t>
      </w:r>
      <w:proofErr w:type="gramEnd"/>
      <w:r>
        <w:t>—Mildred is like a melting wax doll</w:t>
      </w:r>
    </w:p>
    <w:p w14:paraId="429A5A47" w14:textId="38C6AA04" w:rsidR="00F635F2" w:rsidRDefault="00F635F2" w:rsidP="00F635F2">
      <w:r>
        <w:t xml:space="preserve">Pg. </w:t>
      </w:r>
      <w:proofErr w:type="gramStart"/>
      <w:r>
        <w:t>73  Flashback</w:t>
      </w:r>
      <w:proofErr w:type="gramEnd"/>
      <w:r>
        <w:t xml:space="preserve"> of Beatty’s instruction and Metaphor</w:t>
      </w:r>
    </w:p>
    <w:p w14:paraId="5E73A3BA" w14:textId="00C8A033" w:rsidR="00F635F2" w:rsidRDefault="00F635F2" w:rsidP="00F635F2">
      <w:r>
        <w:tab/>
        <w:t>Black moths – ashes</w:t>
      </w:r>
    </w:p>
    <w:p w14:paraId="23C7299A" w14:textId="15AD0EFB" w:rsidR="00F635F2" w:rsidRDefault="00F635F2" w:rsidP="00F635F2">
      <w:r>
        <w:tab/>
        <w:t>Storm – burning books</w:t>
      </w:r>
    </w:p>
    <w:p w14:paraId="2B246217" w14:textId="022D88D1" w:rsidR="00F635F2" w:rsidRDefault="00F635F2" w:rsidP="00F635F2">
      <w:r>
        <w:t>Pg. 74-</w:t>
      </w:r>
      <w:proofErr w:type="gramStart"/>
      <w:r>
        <w:t xml:space="preserve">75  </w:t>
      </w:r>
      <w:proofErr w:type="spellStart"/>
      <w:r>
        <w:t>Dennant’s</w:t>
      </w:r>
      <w:proofErr w:type="spellEnd"/>
      <w:proofErr w:type="gramEnd"/>
      <w:r>
        <w:t xml:space="preserve"> Dental (alliteration)</w:t>
      </w:r>
    </w:p>
    <w:p w14:paraId="27E667DC" w14:textId="27521D68" w:rsidR="00F635F2" w:rsidRDefault="00F635F2" w:rsidP="00F635F2">
      <w:r>
        <w:tab/>
        <w:t>Lilies of the field – Scriptural allusion that has the message, “Don’t worry.”</w:t>
      </w:r>
    </w:p>
    <w:p w14:paraId="143EDEEC" w14:textId="1034E100" w:rsidR="00F635F2" w:rsidRDefault="00F635F2" w:rsidP="00F635F2">
      <w:r>
        <w:tab/>
        <w:t>In the middle of Montag’s mental breakdown.</w:t>
      </w:r>
    </w:p>
    <w:p w14:paraId="57A87F63" w14:textId="105D7382" w:rsidR="00F635F2" w:rsidRDefault="00F635F2" w:rsidP="00F635F2">
      <w:r>
        <w:t>Flashback of the cousin’s joke on the beach</w:t>
      </w:r>
    </w:p>
    <w:p w14:paraId="6C24F420" w14:textId="2391C1B7" w:rsidR="00F635F2" w:rsidRDefault="00F635F2" w:rsidP="00F635F2">
      <w:pPr>
        <w:ind w:left="720"/>
      </w:pPr>
      <w:r>
        <w:t xml:space="preserve">Sieve </w:t>
      </w:r>
      <w:r>
        <w:sym w:font="Wingdings" w:char="F0E0"/>
      </w:r>
      <w:r>
        <w:t xml:space="preserve">  dime  </w:t>
      </w:r>
      <w:r>
        <w:sym w:font="Wingdings" w:char="F0E0"/>
      </w:r>
      <w:r>
        <w:t xml:space="preserve">  valuable </w:t>
      </w:r>
      <w:r>
        <w:sym w:font="Wingdings" w:char="F0E0"/>
      </w:r>
      <w:r>
        <w:t xml:space="preserve">  treasure won’t be lost if you memorize it!  (Learn by Heart this Poem of Mine)</w:t>
      </w:r>
    </w:p>
    <w:p w14:paraId="5548ADA2" w14:textId="29C13BE9" w:rsidR="00F635F2" w:rsidRDefault="00F635F2" w:rsidP="00F635F2">
      <w:r>
        <w:t>Pg.  77</w:t>
      </w:r>
      <w:proofErr w:type="gramStart"/>
      <w:r>
        <w:tab/>
        <w:t xml:space="preserve">  Metaphor</w:t>
      </w:r>
      <w:proofErr w:type="gramEnd"/>
      <w:r>
        <w:t>:  Jesus is a peppermint stick.</w:t>
      </w:r>
    </w:p>
    <w:p w14:paraId="7524167C" w14:textId="18C7A04B" w:rsidR="00F635F2" w:rsidRDefault="00F635F2" w:rsidP="00F635F2">
      <w:r>
        <w:tab/>
        <w:t>Old stories have been simplified for TV shows and used as commercials.</w:t>
      </w:r>
    </w:p>
    <w:p w14:paraId="3D5D25C7" w14:textId="19809BE8" w:rsidR="00F635F2" w:rsidRDefault="00F635F2" w:rsidP="00F635F2">
      <w:r>
        <w:t>What is Montag looking for?</w:t>
      </w:r>
      <w:r>
        <w:tab/>
        <w:t>Quality, textured details</w:t>
      </w:r>
    </w:p>
    <w:p w14:paraId="39A90381" w14:textId="7AAAE77F" w:rsidR="00F635F2" w:rsidRDefault="00F635F2" w:rsidP="00F635F2">
      <w:r>
        <w:t>Also found in art, old movies, old music, nature, yourself</w:t>
      </w:r>
    </w:p>
    <w:p w14:paraId="097FE721" w14:textId="13F31A3A" w:rsidR="00F635F2" w:rsidRDefault="00F635F2" w:rsidP="00F635F2">
      <w:r>
        <w:t>Explain the metaphor:</w:t>
      </w:r>
    </w:p>
    <w:p w14:paraId="7041D98A" w14:textId="0568635E" w:rsidR="00F635F2" w:rsidRDefault="00F635F2" w:rsidP="00F635F2">
      <w:r>
        <w:tab/>
        <w:t>“Stitched patches of the universe together in one garment.”</w:t>
      </w:r>
    </w:p>
    <w:p w14:paraId="10B8CCB1" w14:textId="1BE95388" w:rsidR="00F635F2" w:rsidRDefault="00F635F2" w:rsidP="00F635F2">
      <w:pPr>
        <w:ind w:left="720"/>
      </w:pPr>
      <w:r>
        <w:t>Different stories and experiences come together to reveal the meaning of life and shared human existence</w:t>
      </w:r>
    </w:p>
    <w:p w14:paraId="25232E4E" w14:textId="51B42B45" w:rsidR="00F635F2" w:rsidRDefault="00F635F2" w:rsidP="00F635F2">
      <w:r>
        <w:tab/>
      </w:r>
    </w:p>
    <w:sectPr w:rsidR="00F635F2" w:rsidSect="008938D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7F3E"/>
    <w:multiLevelType w:val="hybridMultilevel"/>
    <w:tmpl w:val="94D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38"/>
    <w:rsid w:val="00186F38"/>
    <w:rsid w:val="008938D4"/>
    <w:rsid w:val="00EC2505"/>
    <w:rsid w:val="00F6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F4B9"/>
  <w15:chartTrackingRefBased/>
  <w15:docId w15:val="{517D2EE6-66FD-47AA-9C28-6659962F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3</cp:revision>
  <dcterms:created xsi:type="dcterms:W3CDTF">2019-10-03T16:09:00Z</dcterms:created>
  <dcterms:modified xsi:type="dcterms:W3CDTF">2019-10-03T19:25:00Z</dcterms:modified>
</cp:coreProperties>
</file>