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BF3F" w14:textId="003320A8" w:rsidR="00B727AB" w:rsidRDefault="00B727AB">
      <w:r>
        <w:t>1.  What does Montag “wish” for his wife?</w:t>
      </w:r>
      <w:r w:rsidR="002B2C0F">
        <w:t xml:space="preserve"> (pg. 14)</w:t>
      </w:r>
      <w:bookmarkStart w:id="0" w:name="_GoBack"/>
      <w:bookmarkEnd w:id="0"/>
    </w:p>
    <w:p w14:paraId="5FA9CBF9" w14:textId="5509E3C8" w:rsidR="00B727AB" w:rsidRDefault="00B727AB">
      <w:r>
        <w:t>2. Why didn’t Montag knock and ask to go inside?</w:t>
      </w:r>
    </w:p>
    <w:p w14:paraId="777448F8" w14:textId="2FB967E1" w:rsidR="00B727AB" w:rsidRDefault="00B727AB">
      <w:r>
        <w:t>3.  What is the effect of the structure in the paragraph when Montag falls asleep during the rain?</w:t>
      </w:r>
    </w:p>
    <w:p w14:paraId="76D2FB60" w14:textId="1580127A" w:rsidR="00B727AB" w:rsidRDefault="00B727AB">
      <w:r>
        <w:t>4.  What is your impression of Mildred when she’s awake?  Explain.</w:t>
      </w:r>
    </w:p>
    <w:p w14:paraId="6D51833F" w14:textId="5B624967" w:rsidR="00B727AB" w:rsidRDefault="00B727AB">
      <w:r>
        <w:t>5.  How does the setting reflect the mood (bottom of page 18 and top of page 19).  Look at the weather, who he is with, and how he’s feeling.</w:t>
      </w:r>
    </w:p>
    <w:p w14:paraId="64A6C8EF" w14:textId="70134DF7" w:rsidR="00B727AB" w:rsidRDefault="00B727AB">
      <w:r>
        <w:t>6.  What is our parallel to the superstition about dandelions?</w:t>
      </w:r>
    </w:p>
    <w:p w14:paraId="2FA2EFD2" w14:textId="46342E78" w:rsidR="00B727AB" w:rsidRDefault="00B727AB">
      <w:r>
        <w:t>7.  How does Clarisse (17) seem older than Mildred (30)?</w:t>
      </w:r>
    </w:p>
    <w:p w14:paraId="5AE79C37" w14:textId="39FFCCAC" w:rsidR="00B727AB" w:rsidRDefault="00B727AB">
      <w:r>
        <w:t>8.  What is the metaphor with a face on pg. 15?  Remember faces is a THEME.  How does this build your understanding of the character’s development?</w:t>
      </w:r>
    </w:p>
    <w:p w14:paraId="255BABD7" w14:textId="48DC2A47" w:rsidR="00B727AB" w:rsidRDefault="00B727AB"/>
    <w:p w14:paraId="414EB119" w14:textId="77777777" w:rsidR="00B727AB" w:rsidRDefault="00B727AB"/>
    <w:sectPr w:rsidR="00B7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AB"/>
    <w:rsid w:val="001E1015"/>
    <w:rsid w:val="002B2C0F"/>
    <w:rsid w:val="00B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AEA5"/>
  <w15:chartTrackingRefBased/>
  <w15:docId w15:val="{89DB3930-A7D2-4089-914E-BB22913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2</cp:revision>
  <dcterms:created xsi:type="dcterms:W3CDTF">2019-09-13T17:30:00Z</dcterms:created>
  <dcterms:modified xsi:type="dcterms:W3CDTF">2019-09-13T18:37:00Z</dcterms:modified>
</cp:coreProperties>
</file>